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082" w:rsidRPr="00BB6411" w:rsidRDefault="009E5082" w:rsidP="009E5082">
      <w:pPr>
        <w:pStyle w:val="a3"/>
        <w:ind w:firstLine="567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BB6411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ПРОЕКТ</w:t>
      </w:r>
    </w:p>
    <w:p w:rsidR="009E5082" w:rsidRPr="009E24AC" w:rsidRDefault="009E5082" w:rsidP="009E5082">
      <w:pPr>
        <w:rPr>
          <w:szCs w:val="24"/>
        </w:rPr>
      </w:pPr>
    </w:p>
    <w:p w:rsidR="009E5082" w:rsidRPr="00EF638A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EF638A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ДОГОВОР КУПЛИ-ПРОДАЖИ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EF638A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г. Котовск, Тамбовска</w:t>
      </w:r>
      <w:r w:rsidR="0033780F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я область</w:t>
      </w:r>
      <w:r w:rsidR="0033780F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ab/>
      </w:r>
      <w:r w:rsidR="0033780F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ab/>
        <w:t>«___»___________ 2022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г.</w:t>
      </w:r>
    </w:p>
    <w:p w:rsidR="009E5082" w:rsidRPr="00EF638A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«Котовская ТЭЦ</w:t>
      </w: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»</w:t>
      </w:r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именуемое в дальнейшем </w:t>
      </w: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«Продавец»</w:t>
      </w:r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в лице конкурсного управляющего </w:t>
      </w:r>
      <w:proofErr w:type="spellStart"/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Алябьевой</w:t>
      </w:r>
      <w:proofErr w:type="spellEnd"/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Аллы Анатольевны, действующей на основании</w:t>
      </w:r>
      <w:r w:rsidR="007F6167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Решения</w:t>
      </w:r>
      <w:r w:rsidRPr="006E23A4">
        <w:rPr>
          <w:rFonts w:ascii="Times New Roman" w:hAnsi="Times New Roman" w:cs="Times New Roman"/>
          <w:sz w:val="24"/>
          <w:szCs w:val="24"/>
        </w:rPr>
        <w:t xml:space="preserve"> Арбитражного суда Тамбовской области от 22.09.2020 г. по делу № А64-8051/2018</w:t>
      </w:r>
      <w:r w:rsidRPr="00AF10A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 с одной стороны, и</w:t>
      </w:r>
    </w:p>
    <w:p w:rsidR="009E5082" w:rsidRPr="00EF638A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_____________________________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________________________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_,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именуемое в дальнейшем </w:t>
      </w: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«Покупатель»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в лице ____________________, действующего на основании ________________, 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с другой стороны, на основании протокола о результатах открытых торгов по продаже имуществ</w:t>
      </w:r>
      <w:proofErr w:type="gramStart"/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а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ООО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«Котовская ТЭЦ»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№ _______ от ___________ </w:t>
      </w:r>
      <w:r w:rsidR="0033780F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2022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г. заключили настоящий договор о нижеследующем:</w:t>
      </w:r>
    </w:p>
    <w:p w:rsidR="009E5082" w:rsidRPr="00EF638A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AF10A8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1.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Предмет Д</w:t>
      </w:r>
      <w:r w:rsidRPr="00AF10A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оговора</w:t>
      </w:r>
    </w:p>
    <w:p w:rsidR="009E5082" w:rsidRPr="00EF638A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1.1. 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Продавец обязуется передать в собственность Покупателя, а Покупатель обязуется принять и оплатить на условиях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настоящего Договора имущество (далее по тексту – Имущество)</w:t>
      </w:r>
      <w:r w:rsidR="0033780F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по Лоту №____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 указанное в Приложени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и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которое являе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тся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неотъемлемой частью настоящего Д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оговора.</w:t>
      </w:r>
    </w:p>
    <w:p w:rsidR="009E5082" w:rsidRPr="00EF638A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1.2. 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Все соответствующие расходы по содержанию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 эксплуатации и использованию И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мущества несет Покупатель. Все вопросы, связанные с содержанием,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эксплуатацией и использованием И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мущества, решаются Покупателем самостоятельно.</w:t>
      </w:r>
    </w:p>
    <w:p w:rsidR="009E5082" w:rsidRPr="009B7A5B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1.3. </w:t>
      </w: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Продавец гарантирует, что продаваемое по настоящему Договору Имущество никому другому не продано, не заложено, не является предметом спора, под арестом или запретом не состоит, свободно от любых прав третьих лиц.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9B7A5B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2. Стоимость Имущества</w:t>
      </w:r>
    </w:p>
    <w:p w:rsidR="009E5082" w:rsidRPr="009B7A5B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2.1. Стоимость Имущества определена по результатам открытых торгов согласно протокола о результатах торгов по продаже имущества №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</w:t>
      </w:r>
      <w:r w:rsidR="0033780F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_______ от «___»___________ 2022</w:t>
      </w: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г. и составляет</w:t>
      </w:r>
      <w:proofErr w:type="gramStart"/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_____________ (___________________________) 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рублей ______________</w:t>
      </w: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копеек.</w:t>
      </w:r>
    </w:p>
    <w:p w:rsidR="009E5082" w:rsidRPr="009B7A5B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2.2. Указанная в п. 2.1. настоящего Договора стоимость Имущества  является окончательной и изменению не подлежит.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9B7A5B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 Порядок оплаты</w:t>
      </w:r>
    </w:p>
    <w:p w:rsidR="009E5082" w:rsidRPr="009B7A5B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3.1. Покупатель обязуется оплатить стоимость Имущества, в размере указанном в п. 2.1 настоящего </w:t>
      </w:r>
      <w:proofErr w:type="spellStart"/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Договора</w:t>
      </w:r>
      <w:proofErr w:type="gramStart"/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</w:t>
      </w:r>
      <w:proofErr w:type="gramEnd"/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плата</w:t>
      </w:r>
      <w:proofErr w:type="spellEnd"/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по настоящему договору производится единовременно не позднее 30-ти дней с момента подписания настоящ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его договора. 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3.2. Все расчеты по настоящему Договору производятся Покупателем в безналичном порядке. Денежные средства перечисляется на ра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счетный счет Продавца, а именно:</w:t>
      </w:r>
    </w:p>
    <w:p w:rsidR="009E5082" w:rsidRPr="00317F1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317F1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Получатель: Общество с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ограниченной ответственностью «Котовская ТЭЦ</w:t>
      </w:r>
      <w:r w:rsidRPr="00317F1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»</w:t>
      </w:r>
    </w:p>
    <w:p w:rsidR="009E5082" w:rsidRPr="00BB6411" w:rsidRDefault="009E5082" w:rsidP="009E5082">
      <w:pPr>
        <w:pStyle w:val="a3"/>
        <w:ind w:left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BB6411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393191, Российская Федерация, Тамбовская  область, г. Котовск, Проезд Железнодорожный, д. 8,ИНН/КПП 6825005970/682501001, ОГРН 1136820001174</w:t>
      </w:r>
    </w:p>
    <w:p w:rsidR="00392763" w:rsidRPr="00392763" w:rsidRDefault="00392763" w:rsidP="00392763">
      <w:pPr>
        <w:pStyle w:val="a3"/>
        <w:ind w:left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392763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Расчетный счет 40702810856000018814 Поволжский Банк ПАО Сбербанк г. Самара, к/</w:t>
      </w:r>
      <w:proofErr w:type="spellStart"/>
      <w:r w:rsidRPr="00392763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сч</w:t>
      </w:r>
      <w:proofErr w:type="spellEnd"/>
      <w:r w:rsidRPr="00392763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30101810200000000607, БИК 043601607.</w:t>
      </w:r>
    </w:p>
    <w:p w:rsidR="009E5082" w:rsidRPr="009B7A5B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3.3. Обязательства Покупателя по оплате стоимости Имущества считаются выполненными с момента поступления денежных средств на расчетный счет Продавца.</w:t>
      </w:r>
    </w:p>
    <w:p w:rsidR="009E5082" w:rsidRPr="009B7A5B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3.4. Покупатель  оплачивает стоимость  Имущества за вычетом внесенного задатка в сумме</w:t>
      </w:r>
      <w:proofErr w:type="gramStart"/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________________ (__________________) 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рублей ___</w:t>
      </w: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копеек. Сумма задатка засчитывается в сумму стоимости Имущества.</w:t>
      </w:r>
    </w:p>
    <w:p w:rsidR="009E5082" w:rsidRPr="009B7A5B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3.5. Покупатель обязуется оплатить Продавцу оставшуюся стоимость Имущества в размере</w:t>
      </w:r>
      <w:proofErr w:type="gramStart"/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_____________________ (___________________) 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рублей ________</w:t>
      </w: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копеек, в течение тридцати дней со дня подписания настоящего Договора.</w:t>
      </w:r>
    </w:p>
    <w:p w:rsidR="009E5082" w:rsidRPr="009B7A5B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>3.6. Моментом полной оплаты по настоящему Договору считается дата поступления денежных средств на расчетный счет Продавца, указанный в п. 3.2 настоящего Договора.</w:t>
      </w:r>
    </w:p>
    <w:p w:rsidR="009E5082" w:rsidRPr="009B7A5B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B7A5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3.7. Расходы по государственной регистрации недвижимого имущества, входящего в состав проданного Имущества, несет Покупатель.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8B5BF8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 Передача Имущества</w:t>
      </w:r>
    </w:p>
    <w:p w:rsidR="009E5082" w:rsidRPr="008B5BF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4.1. Передача Имущества от Продавца Покупателю осуществляется  не позднее 10 рабочих дней с момента полной оплаты стоимости Имущества. В соответствии с Гражданским кодексом Российской Федерации при передаче Имущества Стороны составляют передаточный акт.</w:t>
      </w:r>
    </w:p>
    <w:p w:rsidR="009E5082" w:rsidRPr="008B5BF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4.2. Одновременно с подписанием передаточного акта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Покупателю Продавцом </w:t>
      </w: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передается вся имеющаяся документация на Имущество.</w:t>
      </w:r>
    </w:p>
    <w:p w:rsidR="009E5082" w:rsidRPr="008B5BF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4.3. Право пользования, обязательства и расходы по содержанию и эксплуатации Имущества переходят от Продавца к Покупателю после подписания передаточного акта.</w:t>
      </w:r>
    </w:p>
    <w:p w:rsidR="009E5082" w:rsidRPr="008B5BF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4.4. Со дня подписания передаточного акта Покупателем ответственность за сохранность Имущества, равно как и риск его случайной порчи или гибели несет Покупатель.</w:t>
      </w:r>
    </w:p>
    <w:p w:rsidR="009E5082" w:rsidRPr="008B5BF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4.5. Обязательство Продавца передать Имущество считается исполненным после подписания Сторонами передаточного акта. </w:t>
      </w:r>
    </w:p>
    <w:p w:rsidR="009E5082" w:rsidRPr="008B5BF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4.6. Риск случайной гибели или случайного повреждения Имущества переходит от Продавца к Покупателю с момента передачи Имущества по передаточному акту, являющемуся неотъемлемой частью настоящего Договора.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4.7. В случае нарушения Покупателем срока принятия Имущества, указанного в п. 4.1. настоящего Договора, риск случайной гибели или случайного повреждения Имущества переходит на Покупателя по истечении срока, указанного в п. 4.1 настоящего Договора.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8B5BF8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5. Техническое состояние передаваемого Имущества</w:t>
      </w:r>
    </w:p>
    <w:p w:rsidR="009E5082" w:rsidRPr="008B5BF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5.1. До подписания настоящего Договора Имущество осмотрено Покупателем. С состоянием Имущества Покупатель ознакомлен, претензий к состоянию Имущества не имеет. 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Все объекты, приобретаемые по настоящему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Д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оговору, Покупателем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до момента подписания Д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оговора осмотрены. Все недостатки Покупателю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известны и учтены С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торонами при подписании настоящего договора. 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Факт подписания настоящего Д</w:t>
      </w:r>
      <w:r w:rsidRPr="00EF638A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оговора свидетельствует об отсутствии у Покупателя претензий к Продавцу по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передаваемым объектам.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5.2. Передача Имущества Продавцом и принятие его Покупателем осуществляется в известном Покупателю техническом состоянии.</w:t>
      </w:r>
    </w:p>
    <w:p w:rsidR="009E5082" w:rsidRPr="008B5BF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8B5BF8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6. Переход права собственности на передаваемое Имущество</w:t>
      </w:r>
    </w:p>
    <w:p w:rsidR="009E5082" w:rsidRPr="008B5BF8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B5BF8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6.1. Право собственности на Имущество возникает у Покупателя после полной  оплаты стоимости Имущества, подписания передаточного акта и государственной регистрации перехода права собственности.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A36D85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 Права и обязанности Сторон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7.1. Продавец обязан: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7.1.1. Передать Покупателю в собственность Имущество, указанное в п. 1.1 настоящего Договора после полной оплаты.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7.1.2. </w:t>
      </w:r>
      <w:proofErr w:type="gramStart"/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Предоставить Покупателю все имеющиеся документы</w:t>
      </w:r>
      <w:proofErr w:type="gramEnd"/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на Имущество.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7.2. Покупатель обязан: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7.2.1. Оплатить Имущество в полном размере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 в срок указанный в п.3.1</w:t>
      </w: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настоящего Договора.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7.2.2. Принять Имущество на услов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иях, предусмотренных настоящим Д</w:t>
      </w: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оговором, в срок</w:t>
      </w: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,</w:t>
      </w: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указанный в п. 4.1 настоящего Договора.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7.2.3. Обеспечивать надлежащее содержание и использование имущества в соответствии с его целевым назначением.</w:t>
      </w:r>
    </w:p>
    <w:p w:rsidR="009E5082" w:rsidRDefault="009E5082" w:rsidP="009E5082">
      <w:pPr>
        <w:pStyle w:val="a3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7135B0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35B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8. Ответственность Сторон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>8.1. В случае невыполнения или ненадлежащего выполнения одной из Сторон обязательств по настоящему Договору виновная Сторона несет ответственность в соответствии с действующим законодательством Российской Федерации.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8.2. В случае несвоевременной оплаты  Имущества Покупателем, Договор считается не заключенным, внесенный Покупателем задаток не возвращается.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7135B0" w:rsidRDefault="009E5082" w:rsidP="009E5082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35B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9. Срок действия Договора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9.1. Настоящий Договор вступает в силу с момента его подписания Сторонами и действует до полного исполнения Сторонами своих обязательств по нему.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9.2.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7135B0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35B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10. Разрешение споров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10</w:t>
      </w: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.1. Споры, возникающие при исполнении настоящего Договора, подлежат рассмотрению в судебном порядке, предусмотренном действующим законодательством Российской Федерации.</w:t>
      </w:r>
    </w:p>
    <w:p w:rsidR="009E5082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Pr="007135B0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35B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11. Прочие условия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11.1. Все изменения и дополнения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:rsidR="009E5082" w:rsidRPr="00A36D85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A36D85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11.2. Настоящий Договор составлен в 4 (четырех) экземплярах, имеющих равную юридическую силу: по одному для каждой из Сторон, третий экземпляр - в Управлении Федеральной службы государственной регистрации, кадастра и картографии, четвертый экземпляр для органа местного самоуправления.</w:t>
      </w:r>
    </w:p>
    <w:p w:rsidR="009E5082" w:rsidRPr="007135B0" w:rsidRDefault="009E5082" w:rsidP="009E5082">
      <w:pPr>
        <w:pStyle w:val="a3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E5082" w:rsidRDefault="009E5082" w:rsidP="009E5082">
      <w:pPr>
        <w:pStyle w:val="a3"/>
        <w:ind w:firstLine="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7135B0">
        <w:rPr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12. Адреса, реквизиты и подписи Сторон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E5082" w:rsidTr="001361E1">
        <w:tc>
          <w:tcPr>
            <w:tcW w:w="4785" w:type="dxa"/>
          </w:tcPr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Продавец: </w:t>
            </w:r>
          </w:p>
          <w:p w:rsidR="009E5082" w:rsidRPr="00E31878" w:rsidRDefault="009E5082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ООО «Котовская ТЭЦ»</w:t>
            </w:r>
          </w:p>
          <w:p w:rsidR="009E5082" w:rsidRPr="00E31878" w:rsidRDefault="009E5082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Почтовый адрес: 393191, Российская Федерация, Тамбовская  область, </w:t>
            </w:r>
          </w:p>
          <w:p w:rsidR="009E5082" w:rsidRPr="00E31878" w:rsidRDefault="009E5082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г. Котовск, Проезд Железнодорожный, д. 8,</w:t>
            </w:r>
          </w:p>
          <w:p w:rsidR="009E5082" w:rsidRPr="00E31878" w:rsidRDefault="009E5082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ИНН/КПП 6825005970/682501001</w:t>
            </w:r>
          </w:p>
          <w:p w:rsidR="009E5082" w:rsidRPr="00E31878" w:rsidRDefault="009E5082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641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ОГРН 1136820001174</w:t>
            </w:r>
          </w:p>
          <w:p w:rsidR="009E5082" w:rsidRPr="00675569" w:rsidRDefault="00392763" w:rsidP="001361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Расчетный счет 407028</w:t>
            </w:r>
            <w:r w:rsidR="009E5082" w:rsidRPr="00675569">
              <w:rPr>
                <w:rFonts w:ascii="Times New Roman" w:hAnsi="Times New Roman" w:cs="Times New Roman"/>
                <w:sz w:val="24"/>
                <w:szCs w:val="24"/>
              </w:rPr>
              <w:t>10856000018814 Поволжский Банк ПАО Сбербанк,</w:t>
            </w:r>
          </w:p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75569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675569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675569">
              <w:rPr>
                <w:rFonts w:ascii="Times New Roman" w:hAnsi="Times New Roman" w:cs="Times New Roman"/>
                <w:sz w:val="24"/>
                <w:szCs w:val="24"/>
              </w:rPr>
              <w:t xml:space="preserve"> 30101810200000000607, </w:t>
            </w:r>
          </w:p>
          <w:p w:rsidR="009E5082" w:rsidRPr="00675569" w:rsidRDefault="009E5082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675569">
              <w:rPr>
                <w:rFonts w:ascii="Times New Roman" w:hAnsi="Times New Roman" w:cs="Times New Roman"/>
                <w:sz w:val="24"/>
                <w:szCs w:val="24"/>
              </w:rPr>
              <w:t>БИК 043601607</w:t>
            </w:r>
          </w:p>
          <w:p w:rsidR="009E5082" w:rsidRPr="00E31878" w:rsidRDefault="009E5082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Конкурсный управляющий</w:t>
            </w:r>
          </w:p>
          <w:p w:rsidR="009E5082" w:rsidRPr="00E31878" w:rsidRDefault="009E5082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ООО «Котовская ТЭЦ»</w:t>
            </w:r>
          </w:p>
          <w:p w:rsidR="009E5082" w:rsidRPr="00E31878" w:rsidRDefault="009E5082" w:rsidP="001361E1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____________________</w:t>
            </w:r>
            <w:proofErr w:type="spellStart"/>
            <w:r w:rsidRPr="00E3187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А.А.Алябьева</w:t>
            </w:r>
            <w:proofErr w:type="spellEnd"/>
          </w:p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4786" w:type="dxa"/>
          </w:tcPr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Покупатель:</w:t>
            </w:r>
          </w:p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:rsidR="009E5082" w:rsidRDefault="009E5082" w:rsidP="001361E1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</w:tc>
      </w:tr>
    </w:tbl>
    <w:p w:rsidR="009E5082" w:rsidRDefault="009E5082" w:rsidP="009E5082">
      <w:pPr>
        <w:pStyle w:val="a3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E97F88" w:rsidRDefault="00E97F88"/>
    <w:sectPr w:rsidR="00E97F88" w:rsidSect="009E5082">
      <w:pgSz w:w="11906" w:h="16838"/>
      <w:pgMar w:top="510" w:right="851" w:bottom="51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082"/>
    <w:rsid w:val="0033780F"/>
    <w:rsid w:val="00392763"/>
    <w:rsid w:val="00466E17"/>
    <w:rsid w:val="007F6167"/>
    <w:rsid w:val="009E5082"/>
    <w:rsid w:val="00E9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E5082"/>
    <w:pPr>
      <w:spacing w:after="0" w:line="240" w:lineRule="auto"/>
    </w:pPr>
    <w:rPr>
      <w:rFonts w:eastAsia="Calibri"/>
      <w:lang w:eastAsia="en-US"/>
    </w:rPr>
  </w:style>
  <w:style w:type="table" w:styleId="a5">
    <w:name w:val="Table Grid"/>
    <w:basedOn w:val="a1"/>
    <w:uiPriority w:val="59"/>
    <w:rsid w:val="009E508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uiPriority w:val="1"/>
    <w:rsid w:val="009E5082"/>
    <w:rPr>
      <w:rFonts w:eastAsia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E5082"/>
    <w:pPr>
      <w:spacing w:after="0" w:line="240" w:lineRule="auto"/>
    </w:pPr>
    <w:rPr>
      <w:rFonts w:eastAsia="Calibri"/>
      <w:lang w:eastAsia="en-US"/>
    </w:rPr>
  </w:style>
  <w:style w:type="table" w:styleId="a5">
    <w:name w:val="Table Grid"/>
    <w:basedOn w:val="a1"/>
    <w:uiPriority w:val="59"/>
    <w:rsid w:val="009E508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uiPriority w:val="1"/>
    <w:rsid w:val="009E5082"/>
    <w:rPr>
      <w:rFonts w:eastAsia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1198</Words>
  <Characters>6831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123</cp:lastModifiedBy>
  <cp:revision>2</cp:revision>
  <dcterms:created xsi:type="dcterms:W3CDTF">2022-06-08T12:17:00Z</dcterms:created>
  <dcterms:modified xsi:type="dcterms:W3CDTF">2022-06-08T12:17:00Z</dcterms:modified>
</cp:coreProperties>
</file>