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2E7" w:rsidRPr="0075777E" w:rsidRDefault="00B932E7" w:rsidP="00B932E7">
      <w:pPr>
        <w:pStyle w:val="a3"/>
        <w:ind w:firstLine="567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3863D3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ПРОЕКТ</w:t>
      </w:r>
    </w:p>
    <w:p w:rsidR="00B932E7" w:rsidRPr="00094350" w:rsidRDefault="00B932E7" w:rsidP="00B932E7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>
        <w:tab/>
      </w: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ДОГОВОР</w:t>
      </w:r>
    </w:p>
    <w:p w:rsidR="00B932E7" w:rsidRPr="00094350" w:rsidRDefault="00B932E7" w:rsidP="00B932E7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уступки прав (цессии)</w:t>
      </w:r>
    </w:p>
    <w:p w:rsidR="00B932E7" w:rsidRPr="00094350" w:rsidRDefault="00B932E7" w:rsidP="00B932E7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B932E7" w:rsidRPr="00EF638A" w:rsidRDefault="00B932E7" w:rsidP="00B932E7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г. Котовск, Тамбовска</w:t>
      </w:r>
      <w:r w:rsidR="00B61720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я область</w:t>
      </w:r>
      <w:r w:rsidR="00B61720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ab/>
      </w:r>
      <w:r w:rsidR="00B61720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ab/>
        <w:t>«___»___________ 2022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г.</w:t>
      </w:r>
    </w:p>
    <w:p w:rsidR="00B932E7" w:rsidRPr="00EF638A" w:rsidRDefault="00B932E7" w:rsidP="00B932E7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B932E7" w:rsidRDefault="00B932E7" w:rsidP="00B932E7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Общество с ограниченной ответственностью «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Котовская ТЭЦ</w:t>
      </w:r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»</w:t>
      </w:r>
      <w:r w:rsidRPr="00AF10A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, именуемое в дальнейшем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«Цедент</w:t>
      </w:r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»</w:t>
      </w:r>
      <w:r w:rsidRPr="00AF10A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, в лице конкурсного управляющего </w:t>
      </w:r>
      <w:proofErr w:type="spellStart"/>
      <w:r w:rsidRPr="00AF10A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Алябьевой</w:t>
      </w:r>
      <w:proofErr w:type="spellEnd"/>
      <w:r w:rsidRPr="00AF10A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Аллы Анатольевны, действующей на основании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 w:rsidRPr="006E23A4">
        <w:rPr>
          <w:rFonts w:ascii="Times New Roman" w:hAnsi="Times New Roman" w:cs="Times New Roman"/>
          <w:sz w:val="24"/>
          <w:szCs w:val="24"/>
        </w:rPr>
        <w:t xml:space="preserve"> Арбитражного суда Тамбовской области от 22.09.2020 г. по делу № А64-8051/2018</w:t>
      </w:r>
      <w:r w:rsidRPr="00AF10A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, с одной стороны, и</w:t>
      </w:r>
    </w:p>
    <w:p w:rsidR="00B932E7" w:rsidRPr="00094350" w:rsidRDefault="00B932E7" w:rsidP="00B932E7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proofErr w:type="gramStart"/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________________________________________________________________________________, именуемое в дальнейшем  </w:t>
      </w: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«Цессионарий»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>, в лице __________________, действующего  на основании _____________,  с другой стороны,  вместе именуемые «Стороны», на основании протокол</w:t>
      </w:r>
      <w:r w:rsidR="00B61720">
        <w:rPr>
          <w:rFonts w:ascii="Times New Roman" w:eastAsiaTheme="minorHAnsi" w:hAnsi="Times New Roman" w:cs="Times New Roman"/>
          <w:sz w:val="24"/>
          <w:szCs w:val="24"/>
        </w:rPr>
        <w:t>а № _____ от «___»_________ 2022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г. о результатах торгов по продаже имущества – дебиторской задолженности (требования) </w:t>
      </w:r>
      <w:r>
        <w:rPr>
          <w:rFonts w:ascii="Times New Roman" w:eastAsiaTheme="minorHAnsi" w:hAnsi="Times New Roman" w:cs="Times New Roman"/>
          <w:sz w:val="24"/>
          <w:szCs w:val="24"/>
        </w:rPr>
        <w:t>ООО «Котовская ТЭЦ»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>,  заключили настоящий договор (далее по тексту – Договор) о нижеследующем:</w:t>
      </w:r>
      <w:proofErr w:type="gramEnd"/>
    </w:p>
    <w:p w:rsidR="00B932E7" w:rsidRPr="00094350" w:rsidRDefault="00B932E7" w:rsidP="00B932E7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932E7" w:rsidRPr="00094350" w:rsidRDefault="00B932E7" w:rsidP="00B932E7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1. Предмет Договора</w:t>
      </w:r>
    </w:p>
    <w:p w:rsidR="00B932E7" w:rsidRPr="00094350" w:rsidRDefault="00B932E7" w:rsidP="00B932E7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1.1. Цедент уступает Цессионарию право</w:t>
      </w:r>
      <w:r w:rsidR="00B61720">
        <w:rPr>
          <w:rFonts w:ascii="Times New Roman" w:eastAsiaTheme="minorHAnsi" w:hAnsi="Times New Roman" w:cs="Times New Roman"/>
          <w:sz w:val="24"/>
          <w:szCs w:val="24"/>
        </w:rPr>
        <w:t xml:space="preserve"> (требование) по Лоту №1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, а Цессионарий принимает такое право (требование) на условиях настоящего Договора. </w:t>
      </w:r>
    </w:p>
    <w:p w:rsidR="00B932E7" w:rsidRPr="00094350" w:rsidRDefault="00B932E7" w:rsidP="00B932E7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Полный 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перечень дебиторской </w:t>
      </w:r>
      <w:r w:rsidR="00B61720">
        <w:rPr>
          <w:rFonts w:ascii="Times New Roman" w:eastAsiaTheme="minorHAnsi" w:hAnsi="Times New Roman" w:cs="Times New Roman"/>
          <w:sz w:val="24"/>
          <w:szCs w:val="24"/>
        </w:rPr>
        <w:t>задолженности, входящий в Лот №1</w:t>
      </w:r>
      <w:bookmarkStart w:id="0" w:name="_GoBack"/>
      <w:bookmarkEnd w:id="0"/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указан в Приложении №1 к настоящему Договору.</w:t>
      </w:r>
    </w:p>
    <w:p w:rsidR="00B932E7" w:rsidRPr="00094350" w:rsidRDefault="00B932E7" w:rsidP="00B932E7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proofErr w:type="gramStart"/>
      <w:r w:rsidRPr="00094350">
        <w:rPr>
          <w:rFonts w:ascii="Times New Roman" w:eastAsiaTheme="minorHAnsi" w:hAnsi="Times New Roman" w:cs="Times New Roman"/>
          <w:sz w:val="24"/>
          <w:szCs w:val="24"/>
        </w:rPr>
        <w:t>Уступаемое в соответствии с настоящим Договором право требования переходит к Цессионарию в том объеме и на тех условиях, которые существуют к моменту перехода права, в том числе к Цессионарию переходят права, обеспечивающие исполнение обязательства, а также другие, связанные  с уступаемым правом требования права, в том числе, право на неуплаченные проценты и право начисления и взыскания процентов за пользование чужими денежными</w:t>
      </w:r>
      <w:proofErr w:type="gramEnd"/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средствами в соответствии со ст.395 Гражданского кодекса Российской Федерации.</w:t>
      </w:r>
    </w:p>
    <w:p w:rsidR="00B932E7" w:rsidRPr="00094350" w:rsidRDefault="00B932E7" w:rsidP="00B932E7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1.2. Моментом перехода права (требования) является его полная оплата в соответствии с  настоящим Договором.</w:t>
      </w:r>
    </w:p>
    <w:p w:rsidR="00B932E7" w:rsidRPr="00094350" w:rsidRDefault="00B932E7" w:rsidP="00B932E7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1.3. В соответствии с п.2 ст. 382 Гражданского кодекса Российской Федерации согласие </w:t>
      </w:r>
      <w:r>
        <w:rPr>
          <w:rFonts w:ascii="Times New Roman" w:eastAsiaTheme="minorHAnsi" w:hAnsi="Times New Roman" w:cs="Times New Roman"/>
          <w:sz w:val="24"/>
          <w:szCs w:val="24"/>
        </w:rPr>
        <w:t>дебиторов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на уступку права требования Цедентом в пользу Цессионария не требуется.</w:t>
      </w:r>
    </w:p>
    <w:p w:rsidR="00B932E7" w:rsidRPr="00094350" w:rsidRDefault="00B932E7" w:rsidP="00B932E7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</w:p>
    <w:p w:rsidR="00B932E7" w:rsidRPr="00094350" w:rsidRDefault="00B932E7" w:rsidP="00B932E7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2. Права и обязанности Сторон</w:t>
      </w:r>
    </w:p>
    <w:p w:rsidR="00B932E7" w:rsidRPr="00094350" w:rsidRDefault="00B932E7" w:rsidP="00B932E7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2.1. Цедент о</w:t>
      </w:r>
      <w:r>
        <w:rPr>
          <w:rFonts w:ascii="Times New Roman" w:eastAsiaTheme="minorHAnsi" w:hAnsi="Times New Roman" w:cs="Times New Roman"/>
          <w:sz w:val="24"/>
          <w:szCs w:val="24"/>
        </w:rPr>
        <w:t>бязан передать Цессионарию в 5-ти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>дневный срок после подписания настоящего Договора все необходимые документы, удостоверяющие права (требования).</w:t>
      </w:r>
    </w:p>
    <w:p w:rsidR="00B932E7" w:rsidRPr="00094350" w:rsidRDefault="00B932E7" w:rsidP="00B932E7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2.2. Цедент обязан сообщить Цессионарию в тот же срок все иные сведения, имеющие значение для осуществления Цессионарием своих прав.</w:t>
      </w:r>
    </w:p>
    <w:p w:rsidR="00B932E7" w:rsidRPr="00094350" w:rsidRDefault="00B932E7" w:rsidP="00B932E7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2.3. За уступаемые права (требования) по настоящему Договору Цессионарий обязан выплатить Цеденту денежные средства в сумме, указанной в п. 3.1 настоящего Договора в течение 30 календарных дней со дня подписания настоящего Договора.</w:t>
      </w:r>
    </w:p>
    <w:p w:rsidR="00B932E7" w:rsidRPr="00094350" w:rsidRDefault="00B932E7" w:rsidP="00B932E7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2.4.  Цессионарий обязуется не позднее одного месяца после подписания настоящего Договора уведомить дебитора (</w:t>
      </w:r>
      <w:proofErr w:type="spellStart"/>
      <w:r w:rsidRPr="00094350">
        <w:rPr>
          <w:rFonts w:ascii="Times New Roman" w:eastAsiaTheme="minorHAnsi" w:hAnsi="Times New Roman" w:cs="Times New Roman"/>
          <w:sz w:val="24"/>
          <w:szCs w:val="24"/>
        </w:rPr>
        <w:t>ов</w:t>
      </w:r>
      <w:proofErr w:type="spellEnd"/>
      <w:r w:rsidRPr="00094350">
        <w:rPr>
          <w:rFonts w:ascii="Times New Roman" w:eastAsiaTheme="minorHAnsi" w:hAnsi="Times New Roman" w:cs="Times New Roman"/>
          <w:sz w:val="24"/>
          <w:szCs w:val="24"/>
        </w:rPr>
        <w:t>) об уступке права требования Цессионарию.</w:t>
      </w:r>
    </w:p>
    <w:p w:rsidR="00B932E7" w:rsidRPr="00094350" w:rsidRDefault="00B932E7" w:rsidP="00B932E7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</w:p>
    <w:p w:rsidR="00B932E7" w:rsidRPr="00094350" w:rsidRDefault="00B932E7" w:rsidP="00B932E7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3. Сумма договора</w:t>
      </w:r>
    </w:p>
    <w:p w:rsidR="00B932E7" w:rsidRPr="00094350" w:rsidRDefault="00B932E7" w:rsidP="00B932E7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3.1. За уступаемые права (требования)  Цессионарий выплачивает Цеденту денежные средства в размере</w:t>
      </w:r>
      <w:proofErr w:type="gramStart"/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_______ (_________) </w:t>
      </w:r>
      <w:proofErr w:type="gramEnd"/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рублей. </w:t>
      </w:r>
    </w:p>
    <w:p w:rsidR="00B932E7" w:rsidRPr="00094350" w:rsidRDefault="00B932E7" w:rsidP="00B932E7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3.2. Цессионарий  </w:t>
      </w:r>
      <w:proofErr w:type="gramStart"/>
      <w:r w:rsidRPr="00094350">
        <w:rPr>
          <w:rFonts w:ascii="Times New Roman" w:eastAsiaTheme="minorHAnsi" w:hAnsi="Times New Roman" w:cs="Times New Roman"/>
          <w:sz w:val="24"/>
          <w:szCs w:val="24"/>
        </w:rPr>
        <w:t>оплачивает стоимость  передаваемых</w:t>
      </w:r>
      <w:proofErr w:type="gramEnd"/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прав (требований) за вычетом внесенного задатка. Сумма задатка засчитывается в сумму стоимости уступаемых прав (требований) по настоящему Договору.</w:t>
      </w:r>
    </w:p>
    <w:p w:rsidR="00B932E7" w:rsidRPr="00094350" w:rsidRDefault="00B932E7" w:rsidP="00B932E7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3.3. В случае частичного погашения </w:t>
      </w:r>
      <w:r>
        <w:rPr>
          <w:rFonts w:ascii="Times New Roman" w:eastAsiaTheme="minorHAnsi" w:hAnsi="Times New Roman" w:cs="Times New Roman"/>
          <w:sz w:val="24"/>
          <w:szCs w:val="24"/>
        </w:rPr>
        <w:t>дебитором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(</w:t>
      </w:r>
      <w:proofErr w:type="spellStart"/>
      <w:r w:rsidRPr="00094350">
        <w:rPr>
          <w:rFonts w:ascii="Times New Roman" w:eastAsiaTheme="minorHAnsi" w:hAnsi="Times New Roman" w:cs="Times New Roman"/>
          <w:sz w:val="24"/>
          <w:szCs w:val="24"/>
        </w:rPr>
        <w:t>ами</w:t>
      </w:r>
      <w:proofErr w:type="spellEnd"/>
      <w:r w:rsidRPr="00094350">
        <w:rPr>
          <w:rFonts w:ascii="Times New Roman" w:eastAsiaTheme="minorHAnsi" w:hAnsi="Times New Roman" w:cs="Times New Roman"/>
          <w:sz w:val="24"/>
          <w:szCs w:val="24"/>
        </w:rPr>
        <w:t>) задолженности перед Цедентом, право (требование), уступаемое по настоящему Договору, корректируется в сторону уменьшения до его фактического размера. При этом выкупная стоимость, уплачиваемая Цессионарием, также подлежит пропорциональному уменьшению.</w:t>
      </w:r>
    </w:p>
    <w:p w:rsidR="00B932E7" w:rsidRPr="00094350" w:rsidRDefault="00B932E7" w:rsidP="00B932E7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lastRenderedPageBreak/>
        <w:t xml:space="preserve">3.4. В течение трех дней </w:t>
      </w:r>
      <w:proofErr w:type="gramStart"/>
      <w:r w:rsidRPr="00094350">
        <w:rPr>
          <w:rFonts w:ascii="Times New Roman" w:eastAsiaTheme="minorHAnsi" w:hAnsi="Times New Roman" w:cs="Times New Roman"/>
          <w:sz w:val="24"/>
          <w:szCs w:val="24"/>
        </w:rPr>
        <w:t>с даты погашения</w:t>
      </w:r>
      <w:proofErr w:type="gramEnd"/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</w:rPr>
        <w:t>дебитором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(</w:t>
      </w:r>
      <w:proofErr w:type="spellStart"/>
      <w:r w:rsidRPr="00094350">
        <w:rPr>
          <w:rFonts w:ascii="Times New Roman" w:eastAsiaTheme="minorHAnsi" w:hAnsi="Times New Roman" w:cs="Times New Roman"/>
          <w:sz w:val="24"/>
          <w:szCs w:val="24"/>
        </w:rPr>
        <w:t>ами</w:t>
      </w:r>
      <w:proofErr w:type="spellEnd"/>
      <w:r w:rsidRPr="00094350">
        <w:rPr>
          <w:rFonts w:ascii="Times New Roman" w:eastAsiaTheme="minorHAnsi" w:hAnsi="Times New Roman" w:cs="Times New Roman"/>
          <w:sz w:val="24"/>
          <w:szCs w:val="24"/>
        </w:rPr>
        <w:t>) задолженности Цедент направляет Цессионарию уведомление, с указанием суммы, уменьшенной пропорционально оплаченной задолженности.</w:t>
      </w:r>
    </w:p>
    <w:p w:rsidR="00B932E7" w:rsidRPr="00094350" w:rsidRDefault="00B932E7" w:rsidP="00B932E7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3.5. В случае</w:t>
      </w:r>
      <w:proofErr w:type="gramStart"/>
      <w:r w:rsidRPr="00094350">
        <w:rPr>
          <w:rFonts w:ascii="Times New Roman" w:eastAsiaTheme="minorHAnsi" w:hAnsi="Times New Roman" w:cs="Times New Roman"/>
          <w:sz w:val="24"/>
          <w:szCs w:val="24"/>
        </w:rPr>
        <w:t>,</w:t>
      </w:r>
      <w:proofErr w:type="gramEnd"/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если с даты полной оплаты Цессионарием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 стоимости права (требования), дебитором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(</w:t>
      </w:r>
      <w:proofErr w:type="spellStart"/>
      <w:r w:rsidRPr="00094350">
        <w:rPr>
          <w:rFonts w:ascii="Times New Roman" w:eastAsiaTheme="minorHAnsi" w:hAnsi="Times New Roman" w:cs="Times New Roman"/>
          <w:sz w:val="24"/>
          <w:szCs w:val="24"/>
        </w:rPr>
        <w:t>ами</w:t>
      </w:r>
      <w:proofErr w:type="spellEnd"/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) будет погашена в полном объеме либо частично задолженность перед Цедентом, Цедент в течение пяти дней осуществляет корректировку права (требования) в сторону уменьшения до его фактического размера и стоимости, уплаченной Цессионарием по настоящему Договору. Сумма, оплаченная Цессионарием по скорректированному праву (требованию) подлежит возврату Цессионарию в течение пяти дней </w:t>
      </w:r>
      <w:proofErr w:type="gramStart"/>
      <w:r w:rsidRPr="00094350">
        <w:rPr>
          <w:rFonts w:ascii="Times New Roman" w:eastAsiaTheme="minorHAnsi" w:hAnsi="Times New Roman" w:cs="Times New Roman"/>
          <w:sz w:val="24"/>
          <w:szCs w:val="24"/>
        </w:rPr>
        <w:t>с даты корректировки</w:t>
      </w:r>
      <w:proofErr w:type="gramEnd"/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указанной суммы.</w:t>
      </w:r>
    </w:p>
    <w:p w:rsidR="00B932E7" w:rsidRPr="00094350" w:rsidRDefault="00B932E7" w:rsidP="00B932E7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3.6. Все расчеты по настоящему Договору производятся Цессионарием  в безналичном порядке. Денежные средства перечисляется на расчетный счет Цедента, а именно</w:t>
      </w:r>
    </w:p>
    <w:p w:rsidR="00B932E7" w:rsidRPr="00317F18" w:rsidRDefault="00B932E7" w:rsidP="00B932E7">
      <w:pPr>
        <w:pStyle w:val="a3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317F1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Получатель: Общество с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ограниченной ответственностью «Котовская ТЭЦ</w:t>
      </w:r>
      <w:r w:rsidRPr="00317F1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»</w:t>
      </w:r>
    </w:p>
    <w:p w:rsidR="00B932E7" w:rsidRDefault="00B932E7" w:rsidP="00B932E7">
      <w:pPr>
        <w:pStyle w:val="a3"/>
        <w:ind w:left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BB6411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393191, Российская Федерация, Тамбовская  область, г. Котовск, Проезд Железнодорожный, д. 8, ИНН/КПП 6825005970/682501001, ОГРН 1136820001174</w:t>
      </w:r>
    </w:p>
    <w:p w:rsidR="00D32EB3" w:rsidRPr="00D32EB3" w:rsidRDefault="00D32EB3" w:rsidP="00D32EB3">
      <w:pPr>
        <w:pStyle w:val="a3"/>
        <w:ind w:left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D32EB3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Расчетный счет 40702810856000018814 Поволжский Банк ПАО Сбербанк г. Самара, к/</w:t>
      </w:r>
      <w:proofErr w:type="spellStart"/>
      <w:r w:rsidRPr="00D32EB3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сч</w:t>
      </w:r>
      <w:proofErr w:type="spellEnd"/>
      <w:r w:rsidRPr="00D32EB3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30101810200000000607, БИК 043601607.</w:t>
      </w:r>
    </w:p>
    <w:p w:rsidR="00B932E7" w:rsidRPr="00542029" w:rsidRDefault="00B932E7" w:rsidP="00B932E7">
      <w:pPr>
        <w:pStyle w:val="a3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979BF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3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>.7. Обязательства Цессионария по оплате передаваемых прав (требований) считаются выполненными с момента поступления денежных средств на расчетный счет Цедента.</w:t>
      </w:r>
    </w:p>
    <w:p w:rsidR="00B932E7" w:rsidRPr="00094350" w:rsidRDefault="00B932E7" w:rsidP="00B932E7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3.8. Моментом полной оплаты по настоящему Договору считается дата поступления денежных средств на расчетный счет Цедента, указанный в п. 3.2 настоящего Договора.</w:t>
      </w:r>
    </w:p>
    <w:p w:rsidR="00B932E7" w:rsidRPr="00094350" w:rsidRDefault="00B932E7" w:rsidP="00B932E7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B932E7" w:rsidRPr="00094350" w:rsidRDefault="00B932E7" w:rsidP="00B932E7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4. Ответственность Сторон</w:t>
      </w:r>
    </w:p>
    <w:p w:rsidR="00B932E7" w:rsidRPr="00094350" w:rsidRDefault="00B932E7" w:rsidP="00B932E7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4.1. 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Федерации.</w:t>
      </w:r>
    </w:p>
    <w:p w:rsidR="00B932E7" w:rsidRPr="00094350" w:rsidRDefault="00B932E7" w:rsidP="00B932E7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4.2. Цедент несет ответственность за достоверность передаваемых в соответствии с настоящим Договором документов и гарантирует наличие и передачу всех уступленных Цессионарию требований.</w:t>
      </w:r>
    </w:p>
    <w:p w:rsidR="00B932E7" w:rsidRPr="00094350" w:rsidRDefault="00B932E7" w:rsidP="00B932E7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B932E7" w:rsidRPr="00094350" w:rsidRDefault="00B932E7" w:rsidP="00B932E7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5. Заключительные положения</w:t>
      </w:r>
    </w:p>
    <w:p w:rsidR="00B932E7" w:rsidRPr="00094350" w:rsidRDefault="00B932E7" w:rsidP="00B932E7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5.1. Во всем остальном, что не предусмотрено условиями настоящего Договора, Стороны руководствуются действующим законодательством Российской Федерации.</w:t>
      </w:r>
    </w:p>
    <w:p w:rsidR="00B932E7" w:rsidRPr="00094350" w:rsidRDefault="00B932E7" w:rsidP="00B932E7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5.2. Настоящий Договор вступает в силу со дня его подписания и действует до полного исполнения Сторонами принятых обязательств.</w:t>
      </w:r>
    </w:p>
    <w:p w:rsidR="00B932E7" w:rsidRPr="00094350" w:rsidRDefault="00B932E7" w:rsidP="00B932E7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5.3. Настоящий Договор составлен в двух экземплярах, имеющих одинаковую юридическую силу, по одному для каждой из Сторон.</w:t>
      </w:r>
    </w:p>
    <w:p w:rsidR="00B932E7" w:rsidRPr="00094350" w:rsidRDefault="00B932E7" w:rsidP="00B932E7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932E7" w:rsidRPr="00094350" w:rsidRDefault="00B932E7" w:rsidP="00B932E7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5. Адреса, реквизиты и подписи Сторон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B932E7" w:rsidTr="001361E1">
        <w:tc>
          <w:tcPr>
            <w:tcW w:w="4785" w:type="dxa"/>
          </w:tcPr>
          <w:p w:rsidR="00B932E7" w:rsidRDefault="00B932E7" w:rsidP="001361E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B932E7" w:rsidRDefault="00B932E7" w:rsidP="001361E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Цедент: </w:t>
            </w:r>
          </w:p>
          <w:p w:rsidR="00B932E7" w:rsidRPr="00E31878" w:rsidRDefault="00B932E7" w:rsidP="001361E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ООО «Котовская ТЭЦ»</w:t>
            </w:r>
          </w:p>
          <w:p w:rsidR="00B932E7" w:rsidRPr="00E31878" w:rsidRDefault="00B932E7" w:rsidP="001361E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Почтовый адрес: 393191, Российская Федерация, Тамбовская  область, </w:t>
            </w:r>
          </w:p>
          <w:p w:rsidR="00B932E7" w:rsidRPr="00E31878" w:rsidRDefault="00B932E7" w:rsidP="001361E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г. Котовск, Проезд Железнодорожный, д. 8,</w:t>
            </w:r>
          </w:p>
          <w:p w:rsidR="00B932E7" w:rsidRPr="00E31878" w:rsidRDefault="00B932E7" w:rsidP="001361E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ИНН/КПП 6825005970/682501001</w:t>
            </w:r>
          </w:p>
          <w:p w:rsidR="00B932E7" w:rsidRPr="00E31878" w:rsidRDefault="00B932E7" w:rsidP="001361E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641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ОГРН 1136820001174</w:t>
            </w:r>
          </w:p>
          <w:p w:rsidR="00B932E7" w:rsidRPr="00675569" w:rsidRDefault="00B932E7" w:rsidP="001361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569">
              <w:rPr>
                <w:rFonts w:ascii="Times New Roman" w:hAnsi="Times New Roman" w:cs="Times New Roman"/>
                <w:sz w:val="24"/>
                <w:szCs w:val="24"/>
              </w:rPr>
              <w:t xml:space="preserve">Расчетный счет </w:t>
            </w:r>
            <w:r w:rsidR="00D32EB3">
              <w:rPr>
                <w:rFonts w:ascii="Times New Roman" w:hAnsi="Times New Roman" w:cs="Times New Roman"/>
                <w:sz w:val="24"/>
                <w:szCs w:val="24"/>
              </w:rPr>
              <w:t>407028</w:t>
            </w:r>
            <w:r w:rsidRPr="00675569">
              <w:rPr>
                <w:rFonts w:ascii="Times New Roman" w:hAnsi="Times New Roman" w:cs="Times New Roman"/>
                <w:sz w:val="24"/>
                <w:szCs w:val="24"/>
              </w:rPr>
              <w:t>10856000018814 Поволжский Банк ПАО Сбербанк,</w:t>
            </w:r>
          </w:p>
          <w:p w:rsidR="00B932E7" w:rsidRDefault="00B932E7" w:rsidP="001361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75569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675569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675569">
              <w:rPr>
                <w:rFonts w:ascii="Times New Roman" w:hAnsi="Times New Roman" w:cs="Times New Roman"/>
                <w:sz w:val="24"/>
                <w:szCs w:val="24"/>
              </w:rPr>
              <w:t xml:space="preserve"> 30101810200000000607, </w:t>
            </w:r>
          </w:p>
          <w:p w:rsidR="00B932E7" w:rsidRPr="00675569" w:rsidRDefault="00B932E7" w:rsidP="001361E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675569">
              <w:rPr>
                <w:rFonts w:ascii="Times New Roman" w:hAnsi="Times New Roman" w:cs="Times New Roman"/>
                <w:sz w:val="24"/>
                <w:szCs w:val="24"/>
              </w:rPr>
              <w:t>БИК 043601607</w:t>
            </w:r>
          </w:p>
          <w:p w:rsidR="00B932E7" w:rsidRPr="00E31878" w:rsidRDefault="00B932E7" w:rsidP="001361E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B932E7" w:rsidRPr="00E31878" w:rsidRDefault="00B932E7" w:rsidP="001361E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Конкурсный управляющий</w:t>
            </w:r>
          </w:p>
          <w:p w:rsidR="00B932E7" w:rsidRPr="00E31878" w:rsidRDefault="00B932E7" w:rsidP="001361E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ООО «Котовская ТЭЦ»</w:t>
            </w:r>
          </w:p>
          <w:p w:rsidR="00B932E7" w:rsidRPr="00E31878" w:rsidRDefault="00B932E7" w:rsidP="001361E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____________________</w:t>
            </w:r>
            <w:proofErr w:type="spellStart"/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А.А.Алябьева</w:t>
            </w:r>
            <w:proofErr w:type="spellEnd"/>
          </w:p>
          <w:p w:rsidR="00B932E7" w:rsidRDefault="00B932E7" w:rsidP="001361E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4786" w:type="dxa"/>
          </w:tcPr>
          <w:p w:rsidR="00B932E7" w:rsidRDefault="00B932E7" w:rsidP="001361E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B932E7" w:rsidRDefault="00B932E7" w:rsidP="001361E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094350"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  <w:t>Цессионарий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:</w:t>
            </w:r>
          </w:p>
          <w:p w:rsidR="00B932E7" w:rsidRDefault="00B932E7" w:rsidP="001361E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B932E7" w:rsidRDefault="00B932E7" w:rsidP="001361E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B932E7" w:rsidRDefault="00B932E7" w:rsidP="001361E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B932E7" w:rsidRDefault="00B932E7" w:rsidP="001361E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</w:tc>
      </w:tr>
    </w:tbl>
    <w:p w:rsidR="00074D43" w:rsidRDefault="00074D43"/>
    <w:sectPr w:rsidR="00074D43" w:rsidSect="00B932E7">
      <w:pgSz w:w="11906" w:h="16838"/>
      <w:pgMar w:top="510" w:right="851" w:bottom="51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2E7"/>
    <w:rsid w:val="00074D43"/>
    <w:rsid w:val="00B61720"/>
    <w:rsid w:val="00B932E7"/>
    <w:rsid w:val="00D32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932E7"/>
    <w:pPr>
      <w:spacing w:after="0" w:line="240" w:lineRule="auto"/>
    </w:pPr>
    <w:rPr>
      <w:rFonts w:eastAsia="Calibri"/>
      <w:lang w:eastAsia="en-US"/>
    </w:rPr>
  </w:style>
  <w:style w:type="table" w:styleId="a5">
    <w:name w:val="Table Grid"/>
    <w:basedOn w:val="a1"/>
    <w:uiPriority w:val="59"/>
    <w:rsid w:val="00B932E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link w:val="a3"/>
    <w:uiPriority w:val="1"/>
    <w:rsid w:val="00B932E7"/>
    <w:rPr>
      <w:rFonts w:eastAsia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932E7"/>
    <w:pPr>
      <w:spacing w:after="0" w:line="240" w:lineRule="auto"/>
    </w:pPr>
    <w:rPr>
      <w:rFonts w:eastAsia="Calibri"/>
      <w:lang w:eastAsia="en-US"/>
    </w:rPr>
  </w:style>
  <w:style w:type="table" w:styleId="a5">
    <w:name w:val="Table Grid"/>
    <w:basedOn w:val="a1"/>
    <w:uiPriority w:val="59"/>
    <w:rsid w:val="00B932E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link w:val="a3"/>
    <w:uiPriority w:val="1"/>
    <w:rsid w:val="00B932E7"/>
    <w:rPr>
      <w:rFonts w:eastAsia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900</Words>
  <Characters>5134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123</cp:lastModifiedBy>
  <cp:revision>2</cp:revision>
  <dcterms:created xsi:type="dcterms:W3CDTF">2022-04-05T10:29:00Z</dcterms:created>
  <dcterms:modified xsi:type="dcterms:W3CDTF">2022-04-05T10:29:00Z</dcterms:modified>
</cp:coreProperties>
</file>