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8F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ДОГОВОР О ЗАДАТКЕ</w:t>
      </w: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г. </w:t>
      </w:r>
      <w:r w:rsidR="00E87446">
        <w:rPr>
          <w:rFonts w:ascii="Times New Roman" w:eastAsiaTheme="minorHAnsi" w:hAnsi="Times New Roman" w:cs="Times New Roman"/>
          <w:sz w:val="24"/>
          <w:szCs w:val="24"/>
        </w:rPr>
        <w:t>Ростов-на-Дону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="00E87446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proofErr w:type="gramStart"/>
      <w:r w:rsidR="00E87446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__» __________ 202</w:t>
      </w:r>
      <w:r w:rsidR="00151E2E">
        <w:rPr>
          <w:rFonts w:ascii="Times New Roman" w:eastAsiaTheme="minorHAnsi" w:hAnsi="Times New Roman" w:cs="Times New Roman"/>
          <w:sz w:val="24"/>
          <w:szCs w:val="24"/>
        </w:rPr>
        <w:t>2</w:t>
      </w:r>
      <w:r w:rsidR="00E87446">
        <w:rPr>
          <w:rFonts w:ascii="Times New Roman" w:eastAsiaTheme="minorHAnsi" w:hAnsi="Times New Roman" w:cs="Times New Roman"/>
          <w:sz w:val="24"/>
          <w:szCs w:val="24"/>
        </w:rPr>
        <w:t>г.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6B614E" w:rsidRDefault="00512917" w:rsidP="0046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17">
        <w:rPr>
          <w:rFonts w:ascii="Times New Roman" w:eastAsiaTheme="minorHAnsi" w:hAnsi="Times New Roman" w:cs="Times New Roman"/>
          <w:b/>
          <w:sz w:val="24"/>
          <w:szCs w:val="24"/>
        </w:rPr>
        <w:t xml:space="preserve">Общество с ограниченной ответственностью "Открытая Торговая Площадка", </w:t>
      </w:r>
      <w:r w:rsidRPr="00151E2E">
        <w:rPr>
          <w:rFonts w:ascii="Times New Roman" w:eastAsiaTheme="minorHAnsi" w:hAnsi="Times New Roman" w:cs="Times New Roman"/>
          <w:sz w:val="24"/>
          <w:szCs w:val="24"/>
        </w:rPr>
        <w:t>именуемая в дальнейшем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«Оператор»</w:t>
      </w:r>
      <w:r w:rsidRPr="00512917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51E2E">
        <w:rPr>
          <w:rFonts w:ascii="Times New Roman" w:eastAsiaTheme="minorHAnsi" w:hAnsi="Times New Roman" w:cs="Times New Roman"/>
          <w:sz w:val="24"/>
          <w:szCs w:val="24"/>
        </w:rPr>
        <w:t>в лице Генерального директора Кузнецовой Майи Олеговны, действующей на основании Устава</w:t>
      </w:r>
      <w:r w:rsidR="00151E2E">
        <w:rPr>
          <w:rFonts w:ascii="Times New Roman" w:eastAsiaTheme="minorHAnsi" w:hAnsi="Times New Roman" w:cs="Times New Roman"/>
          <w:sz w:val="24"/>
          <w:szCs w:val="24"/>
        </w:rPr>
        <w:t>,</w:t>
      </w:r>
      <w:r w:rsidR="004633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6338F" w:rsidRPr="00094350">
        <w:rPr>
          <w:rFonts w:ascii="Times New Roman" w:eastAsiaTheme="minorHAnsi" w:hAnsi="Times New Roman" w:cs="Times New Roman"/>
          <w:sz w:val="24"/>
          <w:szCs w:val="24"/>
        </w:rPr>
        <w:t>с одной стороны, и</w:t>
      </w:r>
    </w:p>
    <w:p w:rsidR="0046338F" w:rsidRPr="00094350" w:rsidRDefault="00E87446" w:rsidP="00E8744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</w:t>
      </w:r>
      <w:r w:rsidR="0046338F" w:rsidRPr="00094350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_________________________________________________, именуемый в дальнейшем </w:t>
      </w:r>
      <w:r w:rsidR="0046338F" w:rsidRPr="00094350">
        <w:rPr>
          <w:rFonts w:ascii="Times New Roman" w:eastAsiaTheme="minorHAnsi" w:hAnsi="Times New Roman" w:cs="Times New Roman"/>
          <w:b/>
          <w:sz w:val="24"/>
          <w:szCs w:val="24"/>
        </w:rPr>
        <w:t>«Претендент»</w:t>
      </w:r>
      <w:r w:rsidR="0046338F" w:rsidRPr="00094350">
        <w:rPr>
          <w:rFonts w:ascii="Times New Roman" w:eastAsiaTheme="minorHAnsi" w:hAnsi="Times New Roman" w:cs="Times New Roman"/>
          <w:sz w:val="24"/>
          <w:szCs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46338F" w:rsidRPr="00094350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</w:p>
    <w:p w:rsidR="0046338F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1.1. В соответствии с условиями настоящего Договора для участия в открыт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ых торгах по продаже имущества </w:t>
      </w:r>
      <w:r w:rsidR="00E87446">
        <w:rPr>
          <w:rFonts w:ascii="Times New Roman" w:eastAsiaTheme="minorHAnsi" w:hAnsi="Times New Roman" w:cs="Times New Roman"/>
          <w:sz w:val="24"/>
          <w:szCs w:val="24"/>
        </w:rPr>
        <w:t>______________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составе Лота №___, с начальной продажной ценой ______________________руб. без НДС,</w:t>
      </w:r>
      <w:r w:rsidRPr="000E39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Претендент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вносит Задаток в размере </w:t>
      </w:r>
      <w:r w:rsidR="00151E2E">
        <w:rPr>
          <w:rFonts w:ascii="Times New Roman" w:eastAsiaTheme="minorHAnsi" w:hAnsi="Times New Roman" w:cs="Times New Roman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sz w:val="24"/>
          <w:szCs w:val="24"/>
        </w:rPr>
        <w:t>% от цены лота, который подлежит перечислению по следующим реквизитам:</w:t>
      </w:r>
    </w:p>
    <w:p w:rsidR="00151E2E" w:rsidRPr="00151E2E" w:rsidRDefault="00151E2E" w:rsidP="00151E2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51E2E">
        <w:rPr>
          <w:rFonts w:ascii="Times New Roman" w:eastAsiaTheme="minorHAnsi" w:hAnsi="Times New Roman" w:cs="Times New Roman"/>
          <w:b/>
          <w:sz w:val="24"/>
          <w:szCs w:val="24"/>
        </w:rPr>
        <w:t>ИНН 5001095100 КПП 616401001</w:t>
      </w:r>
    </w:p>
    <w:p w:rsidR="00151E2E" w:rsidRPr="00151E2E" w:rsidRDefault="00151E2E" w:rsidP="00151E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2E">
        <w:rPr>
          <w:rFonts w:ascii="Times New Roman" w:hAnsi="Times New Roman" w:cs="Times New Roman"/>
          <w:b/>
          <w:sz w:val="24"/>
          <w:szCs w:val="24"/>
        </w:rPr>
        <w:t>р/с 40702810526070002353, Филиал «Ростовский» АО «</w:t>
      </w:r>
      <w:proofErr w:type="spellStart"/>
      <w:r w:rsidRPr="00151E2E">
        <w:rPr>
          <w:rFonts w:ascii="Times New Roman" w:hAnsi="Times New Roman" w:cs="Times New Roman"/>
          <w:b/>
          <w:sz w:val="24"/>
          <w:szCs w:val="24"/>
        </w:rPr>
        <w:t>Альфа-банк</w:t>
      </w:r>
      <w:proofErr w:type="spellEnd"/>
      <w:r w:rsidRPr="00151E2E">
        <w:rPr>
          <w:rFonts w:ascii="Times New Roman" w:hAnsi="Times New Roman" w:cs="Times New Roman"/>
          <w:b/>
          <w:sz w:val="24"/>
          <w:szCs w:val="24"/>
        </w:rPr>
        <w:t>»,</w:t>
      </w:r>
    </w:p>
    <w:p w:rsidR="0046338F" w:rsidRPr="00317F18" w:rsidRDefault="00151E2E" w:rsidP="00151E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2E">
        <w:rPr>
          <w:rFonts w:ascii="Times New Roman" w:hAnsi="Times New Roman" w:cs="Times New Roman"/>
          <w:b/>
          <w:sz w:val="24"/>
          <w:szCs w:val="24"/>
        </w:rPr>
        <w:t>к/с 30101810500000000207, БИК 046015207</w:t>
      </w:r>
      <w:r w:rsidR="0046338F" w:rsidRPr="00317F18">
        <w:rPr>
          <w:rFonts w:ascii="Times New Roman" w:hAnsi="Times New Roman" w:cs="Times New Roman"/>
          <w:b/>
          <w:sz w:val="24"/>
          <w:szCs w:val="24"/>
        </w:rPr>
        <w:t>.</w:t>
      </w:r>
    </w:p>
    <w:p w:rsidR="0046338F" w:rsidRPr="000E3989" w:rsidRDefault="0046338F" w:rsidP="0046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989">
        <w:rPr>
          <w:rFonts w:ascii="Times New Roman" w:eastAsiaTheme="minorHAnsi" w:hAnsi="Times New Roman" w:cs="Times New Roman"/>
          <w:sz w:val="24"/>
          <w:szCs w:val="24"/>
        </w:rPr>
        <w:t xml:space="preserve">Задаток должен поступить на указанный расчетный счет в срок, указанный в извещении о проведении торгов. В назначении платежа указать: "Задаток за участие в торгах на покупку лота № ___________, принадлежащего </w:t>
      </w:r>
      <w:r w:rsidR="00E87446">
        <w:rPr>
          <w:rFonts w:ascii="Times New Roman" w:eastAsiaTheme="minorHAnsi" w:hAnsi="Times New Roman" w:cs="Times New Roman"/>
          <w:sz w:val="24"/>
          <w:szCs w:val="24"/>
        </w:rPr>
        <w:t>_________________</w:t>
      </w:r>
      <w:r w:rsidRPr="000E3989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1.3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. Указанный в п. 1.1 настоящего Договора Задаток вносится Претендентом в счет обеспечения </w:t>
      </w:r>
      <w:r w:rsidRPr="00094350">
        <w:rPr>
          <w:rFonts w:ascii="Times New Roman" w:eastAsiaTheme="minorHAnsi" w:hAnsi="Times New Roman" w:cs="Times New Roman"/>
          <w:bCs/>
          <w:sz w:val="24"/>
          <w:szCs w:val="24"/>
        </w:rPr>
        <w:t>исполнения его обязанности заключить договор купли-продажи имущества, в случае признания его победителем торгов, а также, в обеспечение обязательств, возникших из договора купли-продажи.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1.4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. Задаток должен поступить на указанный в п.1.1. настоящего Договора расчетный счет не позднее даты окончания подачи заявок, указанной в сообщении о проведении торгов. Задаток считается внесенным с даты поступления денежных средств в размере, указанном в пункте 1.1. настоящего Договора, на указанный в п. 1.3 настоящего Договора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1.5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. Претендент подтверждает, что ознакомлен с текстом информационного сообщения о проведении торгов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2. Порядок возврата и удержания задатка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2.1.</w:t>
      </w:r>
      <w:r w:rsidR="00151E2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Задаток возвращается Претенденту в течение 5 (пяти) рабочих дней со дня подписания протокола о результатах проведения торгов в случаях: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претендент не допущен к участию в торгах;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признания торгов несостоявшимися;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отмены торгов.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2.2.</w:t>
      </w:r>
      <w:r w:rsidR="00151E2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Задаток не возвращается Претенденту в случаях: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договора купли-продажи в установленный срок.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2.3.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pacing w:val="-11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color w:val="000000"/>
          <w:spacing w:val="-11"/>
          <w:sz w:val="24"/>
          <w:szCs w:val="24"/>
        </w:rPr>
        <w:t>3. Срок действия Договора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</w:rPr>
        <w:t>3</w:t>
      </w:r>
      <w:r w:rsidRPr="00094350"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  <w:t>.1. Настоящий договор вступает в силу со дня его подписания сторонами.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  <w:t>3.2. Отношения между Сторонами по настоящему Договору прекращаются после и</w:t>
      </w:r>
      <w:r w:rsidRPr="00094350">
        <w:rPr>
          <w:rFonts w:ascii="Times New Roman" w:eastAsiaTheme="minorHAnsi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  <w:highlight w:val="yellow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pacing w:val="13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color w:val="000000"/>
          <w:spacing w:val="13"/>
          <w:sz w:val="24"/>
          <w:szCs w:val="24"/>
        </w:rPr>
        <w:t>4. Заключительные положения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color w:val="000000"/>
          <w:sz w:val="24"/>
          <w:szCs w:val="24"/>
        </w:rPr>
        <w:t>4.1. Споры, возникающие при исполнении настоящего Договора, разрешаются</w:t>
      </w:r>
      <w:r w:rsidRPr="00094350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094350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ри 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недостижении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Должника.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4.2. Настоящий Договор составлен в двух экземплярах, имеющих одинаковую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br/>
        <w:t xml:space="preserve">юридическую силу, один из которых находится у Должника, а другой у Претендента.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5. Адреса, реквизиты и подписи Сторон</w:t>
      </w:r>
    </w:p>
    <w:p w:rsidR="0046338F" w:rsidRPr="00094350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46338F" w:rsidRPr="0046338F" w:rsidTr="000A6D0F">
        <w:tc>
          <w:tcPr>
            <w:tcW w:w="4926" w:type="dxa"/>
          </w:tcPr>
          <w:p w:rsidR="0046338F" w:rsidRDefault="008E05D4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Оператор</w:t>
            </w:r>
            <w:r w:rsidR="0046338F"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ООО «Открытая Торговая Площадка»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ИНН 5001095100 КПП 616401001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ОГРН 1135001004929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344002, г. Ростов-на-Дону, пер. Газетный, дом 47Б, пом. 14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р/с 40702810526070002353, Филиал «Ростовский» АО «</w:t>
            </w:r>
            <w:proofErr w:type="spellStart"/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»,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к/с 30101810500000000207, БИК 046015207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Генеральный Директор: </w:t>
            </w:r>
          </w:p>
          <w:p w:rsidR="008E05D4" w:rsidRPr="008E05D4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6338F" w:rsidRPr="0046338F" w:rsidRDefault="008E05D4" w:rsidP="008E05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05D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  Кузнецова М.О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Претендент:</w:t>
            </w:r>
          </w:p>
        </w:tc>
      </w:tr>
    </w:tbl>
    <w:p w:rsidR="0046338F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E21EA" w:rsidRDefault="008E21EA">
      <w:bookmarkStart w:id="0" w:name="_GoBack"/>
      <w:bookmarkEnd w:id="0"/>
    </w:p>
    <w:sectPr w:rsidR="008E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3D"/>
    <w:rsid w:val="00151E2E"/>
    <w:rsid w:val="0046338F"/>
    <w:rsid w:val="00512917"/>
    <w:rsid w:val="00833F3D"/>
    <w:rsid w:val="008E05D4"/>
    <w:rsid w:val="008E21EA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CB6"/>
  <w15:chartTrackingRefBased/>
  <w15:docId w15:val="{20C8C6E5-DEE9-4AC1-9944-E8679AA6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38F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46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46338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Махнева</dc:creator>
  <cp:keywords/>
  <dc:description/>
  <cp:lastModifiedBy>Dmitry61</cp:lastModifiedBy>
  <cp:revision>5</cp:revision>
  <dcterms:created xsi:type="dcterms:W3CDTF">2021-07-10T22:38:00Z</dcterms:created>
  <dcterms:modified xsi:type="dcterms:W3CDTF">2022-02-03T13:11:00Z</dcterms:modified>
</cp:coreProperties>
</file>